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11B4FFB" w14:textId="77777777" w:rsidR="009E771B" w:rsidRDefault="009E771B" w:rsidP="009E771B">
      <w:pPr>
        <w:pStyle w:val="Default"/>
        <w:ind w:left="720" w:hanging="720"/>
        <w:rPr>
          <w:rFonts w:ascii="Palatino Linotype" w:hAnsi="Palatino Linotype" w:cs="Palatino Linotype"/>
          <w:b/>
          <w:bCs/>
          <w:color w:val="auto"/>
          <w:sz w:val="28"/>
          <w:szCs w:val="28"/>
          <w:u w:val="single"/>
        </w:rPr>
      </w:pPr>
      <w:bookmarkStart w:id="0" w:name="_GoBack"/>
      <w:bookmarkEnd w:id="0"/>
    </w:p>
    <w:p w14:paraId="105F9B69" w14:textId="77777777" w:rsidR="006473AA" w:rsidRDefault="006473AA" w:rsidP="009E771B">
      <w:pPr>
        <w:pStyle w:val="Default"/>
        <w:ind w:left="720" w:hanging="720"/>
        <w:rPr>
          <w:rFonts w:ascii="Palatino Linotype" w:hAnsi="Palatino Linotype" w:cs="Palatino Linotype"/>
          <w:b/>
          <w:bCs/>
          <w:color w:val="auto"/>
          <w:sz w:val="28"/>
          <w:szCs w:val="28"/>
          <w:u w:val="single"/>
        </w:rPr>
      </w:pPr>
    </w:p>
    <w:p w14:paraId="3ED9D493" w14:textId="77777777" w:rsidR="006473AA" w:rsidRDefault="006473AA" w:rsidP="009E771B">
      <w:pPr>
        <w:pStyle w:val="Default"/>
        <w:ind w:left="720" w:hanging="720"/>
        <w:rPr>
          <w:rFonts w:ascii="Palatino Linotype" w:hAnsi="Palatino Linotype" w:cs="Palatino Linotype"/>
          <w:b/>
          <w:bCs/>
          <w:color w:val="auto"/>
          <w:sz w:val="28"/>
          <w:szCs w:val="28"/>
          <w:u w:val="single"/>
        </w:rPr>
      </w:pPr>
    </w:p>
    <w:p w14:paraId="03F36476" w14:textId="77777777" w:rsidR="00BE5345" w:rsidRPr="000525D5" w:rsidRDefault="00BE5345" w:rsidP="009E771B">
      <w:pPr>
        <w:pStyle w:val="Default"/>
        <w:ind w:left="1440" w:hanging="720"/>
        <w:rPr>
          <w:rFonts w:ascii="Palatino Linotype" w:hAnsi="Palatino Linotype" w:cs="Times New Roman"/>
          <w:b/>
          <w:i/>
          <w:color w:val="auto"/>
          <w:sz w:val="28"/>
          <w:szCs w:val="28"/>
        </w:rPr>
      </w:pPr>
      <w:r w:rsidRPr="000525D5">
        <w:rPr>
          <w:rFonts w:ascii="Palatino Linotype" w:hAnsi="Palatino Linotype" w:cs="Palatino Linotype"/>
          <w:b/>
          <w:bCs/>
          <w:color w:val="auto"/>
          <w:sz w:val="28"/>
          <w:szCs w:val="28"/>
          <w:u w:val="single"/>
        </w:rPr>
        <w:t>MEMORIAL DESCRITIVO</w:t>
      </w:r>
    </w:p>
    <w:p w14:paraId="2B61C1A9" w14:textId="30CD41B8" w:rsidR="00BE5345" w:rsidRPr="000525D5" w:rsidRDefault="00990630" w:rsidP="009E771B">
      <w:pPr>
        <w:pStyle w:val="Ttulo4"/>
        <w:spacing w:before="0" w:line="240" w:lineRule="auto"/>
        <w:ind w:left="1440" w:right="0" w:hanging="720"/>
        <w:jc w:val="left"/>
        <w:rPr>
          <w:rFonts w:ascii="Palatino Linotype" w:hAnsi="Palatino Linotype"/>
          <w:b/>
          <w:color w:val="auto"/>
          <w:sz w:val="28"/>
          <w:szCs w:val="28"/>
        </w:rPr>
      </w:pPr>
      <w:r>
        <w:rPr>
          <w:rFonts w:ascii="Palatino Linotype" w:hAnsi="Palatino Linotype"/>
          <w:b/>
          <w:color w:val="auto"/>
          <w:sz w:val="28"/>
          <w:szCs w:val="28"/>
        </w:rPr>
        <w:t>Sinalização de Trânsito na área central</w:t>
      </w:r>
    </w:p>
    <w:p w14:paraId="604F2C1C" w14:textId="5AFC260E" w:rsidR="00BE5345" w:rsidRPr="000525D5" w:rsidRDefault="00990630" w:rsidP="00824E76">
      <w:pPr>
        <w:spacing w:before="0" w:line="240" w:lineRule="auto"/>
        <w:ind w:left="720"/>
        <w:jc w:val="left"/>
        <w:rPr>
          <w:rFonts w:ascii="Palatino Linotype" w:hAnsi="Palatino Linotype"/>
          <w:b/>
          <w:color w:val="auto"/>
          <w:sz w:val="28"/>
          <w:szCs w:val="28"/>
        </w:rPr>
      </w:pPr>
      <w:r>
        <w:rPr>
          <w:rFonts w:ascii="Palatino Linotype" w:hAnsi="Palatino Linotype"/>
          <w:b/>
          <w:color w:val="auto"/>
          <w:sz w:val="28"/>
          <w:szCs w:val="28"/>
        </w:rPr>
        <w:t>Local: Ruas do Centro</w:t>
      </w:r>
      <w:r w:rsidR="00A41BB3">
        <w:rPr>
          <w:rFonts w:ascii="Palatino Linotype" w:hAnsi="Palatino Linotype"/>
          <w:b/>
          <w:color w:val="auto"/>
          <w:sz w:val="28"/>
          <w:szCs w:val="28"/>
        </w:rPr>
        <w:t xml:space="preserve"> –</w:t>
      </w:r>
      <w:r w:rsidR="000525D5">
        <w:rPr>
          <w:rFonts w:ascii="Palatino Linotype" w:hAnsi="Palatino Linotype"/>
          <w:b/>
          <w:color w:val="auto"/>
          <w:sz w:val="28"/>
          <w:szCs w:val="28"/>
        </w:rPr>
        <w:t xml:space="preserve"> B</w:t>
      </w:r>
      <w:r w:rsidR="00824E76">
        <w:rPr>
          <w:rFonts w:ascii="Palatino Linotype" w:hAnsi="Palatino Linotype"/>
          <w:b/>
          <w:color w:val="auto"/>
          <w:sz w:val="28"/>
          <w:szCs w:val="28"/>
        </w:rPr>
        <w:t>astos/SP</w:t>
      </w:r>
    </w:p>
    <w:p w14:paraId="585C2575" w14:textId="77777777" w:rsidR="00BE5345" w:rsidRDefault="00BE5345" w:rsidP="009E771B">
      <w:pPr>
        <w:pStyle w:val="Default"/>
        <w:jc w:val="both"/>
        <w:rPr>
          <w:rFonts w:ascii="Palatino Linotype" w:hAnsi="Palatino Linotype" w:cs="Palatino Linotype"/>
          <w:b/>
          <w:bCs/>
          <w:color w:val="auto"/>
        </w:rPr>
      </w:pPr>
    </w:p>
    <w:p w14:paraId="45BCE58B" w14:textId="77777777" w:rsidR="006473AA" w:rsidRDefault="006473AA" w:rsidP="009E771B">
      <w:pPr>
        <w:pStyle w:val="Default"/>
        <w:jc w:val="both"/>
        <w:rPr>
          <w:rFonts w:ascii="Palatino Linotype" w:hAnsi="Palatino Linotype" w:cs="Palatino Linotype"/>
          <w:b/>
          <w:bCs/>
          <w:color w:val="auto"/>
        </w:rPr>
      </w:pPr>
    </w:p>
    <w:p w14:paraId="6215D9EF" w14:textId="77777777" w:rsidR="00BE5345" w:rsidRPr="00E47CD6" w:rsidRDefault="00BE5345" w:rsidP="009E771B">
      <w:pPr>
        <w:pStyle w:val="Default"/>
        <w:ind w:firstLine="720"/>
        <w:jc w:val="both"/>
        <w:rPr>
          <w:rFonts w:ascii="Palatino Linotype" w:hAnsi="Palatino Linotype" w:cs="Palatino Linotype"/>
          <w:color w:val="auto"/>
        </w:rPr>
      </w:pPr>
      <w:r>
        <w:rPr>
          <w:rFonts w:ascii="Palatino Linotype" w:hAnsi="Palatino Linotype" w:cs="Palatino Linotype"/>
          <w:b/>
          <w:bCs/>
          <w:color w:val="auto"/>
        </w:rPr>
        <w:t>OBJETO</w:t>
      </w:r>
    </w:p>
    <w:p w14:paraId="6FC5866E" w14:textId="57026DB4" w:rsidR="00A41BB3" w:rsidRPr="00A41BB3" w:rsidRDefault="00BE5345" w:rsidP="00A41BB3">
      <w:pPr>
        <w:pStyle w:val="Default"/>
        <w:jc w:val="both"/>
        <w:rPr>
          <w:rFonts w:ascii="Palatino Linotype" w:hAnsi="Palatino Linotype" w:cs="Palatino Linotype"/>
          <w:b/>
        </w:rPr>
      </w:pPr>
      <w:r w:rsidRPr="00E47CD6">
        <w:rPr>
          <w:rFonts w:ascii="Palatino Linotype" w:hAnsi="Palatino Linotype" w:cs="Palatino Linotype"/>
        </w:rPr>
        <w:t>Este Memorial Descritivo compreende um conjunto de discriminações técnicas, critérios, condições e procedimentos es</w:t>
      </w:r>
      <w:r>
        <w:rPr>
          <w:rFonts w:ascii="Palatino Linotype" w:hAnsi="Palatino Linotype" w:cs="Palatino Linotype"/>
        </w:rPr>
        <w:t>tabelecidos para</w:t>
      </w:r>
      <w:r w:rsidR="00A41BB3" w:rsidRPr="00A41BB3">
        <w:rPr>
          <w:rFonts w:ascii="Palatino Linotype" w:hAnsi="Palatino Linotype"/>
          <w:b/>
          <w:color w:val="auto"/>
          <w:sz w:val="28"/>
          <w:szCs w:val="28"/>
        </w:rPr>
        <w:t xml:space="preserve"> </w:t>
      </w:r>
      <w:r w:rsidR="00F46958">
        <w:rPr>
          <w:rFonts w:ascii="Palatino Linotype" w:hAnsi="Palatino Linotype" w:cs="Palatino Linotype"/>
        </w:rPr>
        <w:t xml:space="preserve">Sinalização Horizontal do Centro da cidade de </w:t>
      </w:r>
      <w:r w:rsidR="00A41BB3" w:rsidRPr="00A41BB3">
        <w:rPr>
          <w:rFonts w:ascii="Palatino Linotype" w:hAnsi="Palatino Linotype" w:cs="Palatino Linotype"/>
        </w:rPr>
        <w:t>Bastos/SP</w:t>
      </w:r>
      <w:r w:rsidR="00A41BB3">
        <w:rPr>
          <w:rFonts w:ascii="Palatino Linotype" w:hAnsi="Palatino Linotype" w:cs="Palatino Linotype"/>
        </w:rPr>
        <w:t>.</w:t>
      </w:r>
    </w:p>
    <w:p w14:paraId="7B569D42" w14:textId="4B53FAB3" w:rsidR="00BE5345" w:rsidRPr="00A41BB3" w:rsidRDefault="00BE5345" w:rsidP="009E771B">
      <w:pPr>
        <w:pStyle w:val="Default"/>
        <w:jc w:val="both"/>
        <w:rPr>
          <w:rFonts w:ascii="Palatino Linotype" w:hAnsi="Palatino Linotype" w:cs="Palatino Linotype"/>
          <w:b/>
          <w:u w:val="single"/>
        </w:rPr>
      </w:pPr>
    </w:p>
    <w:p w14:paraId="24AB8FC8" w14:textId="381E72F8" w:rsidR="00767039" w:rsidRDefault="00767039" w:rsidP="009E771B">
      <w:pPr>
        <w:pStyle w:val="Recuodecorpodetexto"/>
        <w:ind w:left="0" w:firstLine="0"/>
        <w:rPr>
          <w:rFonts w:ascii="Palatino Linotype" w:hAnsi="Palatino Linotype" w:cs="Palatino Linotype"/>
          <w:color w:val="000000"/>
          <w:sz w:val="24"/>
          <w:szCs w:val="24"/>
        </w:rPr>
      </w:pPr>
      <w:r w:rsidRPr="00767039">
        <w:rPr>
          <w:rFonts w:ascii="Palatino Linotype" w:hAnsi="Palatino Linotype" w:cs="Palatino Linotype"/>
          <w:b/>
          <w:bCs/>
          <w:sz w:val="24"/>
          <w:szCs w:val="24"/>
        </w:rPr>
        <w:t>SINALIZAÇÃO HORIZONTAL</w:t>
      </w:r>
      <w:r>
        <w:t xml:space="preserve">: </w:t>
      </w:r>
      <w:r w:rsidRPr="00767039">
        <w:rPr>
          <w:rFonts w:ascii="Palatino Linotype" w:hAnsi="Palatino Linotype" w:cs="Palatino Linotype"/>
          <w:color w:val="000000"/>
          <w:sz w:val="24"/>
          <w:szCs w:val="24"/>
        </w:rPr>
        <w:t xml:space="preserve">A sinalização horizontal é estabelecida por meio de marcações ou de dispositivos auxiliares implantados no pavimento e tem como finalidades básicas canalizar os fluxos de tráfego, suplementar a sinalização vertical, principalmente de regulamentação e de advertência, em alguns casos, servir como meio de regulamentação (proibição). </w:t>
      </w:r>
    </w:p>
    <w:p w14:paraId="75F8AF25" w14:textId="77777777" w:rsidR="00767039" w:rsidRDefault="00767039" w:rsidP="009E771B">
      <w:pPr>
        <w:pStyle w:val="Recuodecorpodetexto"/>
        <w:ind w:left="0" w:firstLine="0"/>
        <w:rPr>
          <w:rFonts w:ascii="Palatino Linotype" w:hAnsi="Palatino Linotype" w:cs="Palatino Linotype"/>
          <w:color w:val="000000"/>
          <w:sz w:val="24"/>
          <w:szCs w:val="24"/>
        </w:rPr>
      </w:pPr>
    </w:p>
    <w:p w14:paraId="5BA63DB1" w14:textId="5218F633" w:rsidR="00767039" w:rsidRDefault="00767039" w:rsidP="009E771B">
      <w:pPr>
        <w:pStyle w:val="Recuodecorpodetexto"/>
        <w:ind w:left="0" w:firstLine="0"/>
        <w:rPr>
          <w:rFonts w:ascii="Palatino Linotype" w:hAnsi="Palatino Linotype" w:cs="Palatino Linotype"/>
          <w:color w:val="000000"/>
          <w:sz w:val="24"/>
          <w:szCs w:val="24"/>
        </w:rPr>
      </w:pPr>
      <w:r w:rsidRPr="00767039">
        <w:rPr>
          <w:rFonts w:ascii="Palatino Linotype" w:hAnsi="Palatino Linotype" w:cs="Palatino Linotype"/>
          <w:b/>
          <w:color w:val="000000"/>
          <w:sz w:val="24"/>
          <w:szCs w:val="24"/>
        </w:rPr>
        <w:t>Materiais</w:t>
      </w:r>
      <w:r>
        <w:rPr>
          <w:rFonts w:ascii="Palatino Linotype" w:hAnsi="Palatino Linotype" w:cs="Palatino Linotype"/>
          <w:b/>
          <w:color w:val="000000"/>
          <w:sz w:val="24"/>
          <w:szCs w:val="24"/>
        </w:rPr>
        <w:t>:</w:t>
      </w:r>
      <w:r w:rsidRPr="00767039">
        <w:rPr>
          <w:rFonts w:ascii="Palatino Linotype" w:hAnsi="Palatino Linotype" w:cs="Palatino Linotype"/>
          <w:color w:val="000000"/>
          <w:sz w:val="24"/>
          <w:szCs w:val="24"/>
        </w:rPr>
        <w:t xml:space="preserve"> A tinta de sinalização horizontal é</w:t>
      </w:r>
      <w:r>
        <w:rPr>
          <w:rFonts w:ascii="Palatino Linotype" w:hAnsi="Palatino Linotype" w:cs="Palatino Linotype"/>
          <w:color w:val="000000"/>
          <w:sz w:val="24"/>
          <w:szCs w:val="24"/>
        </w:rPr>
        <w:t xml:space="preserve"> do tipo refletiva acrílica</w:t>
      </w:r>
      <w:r w:rsidRPr="00767039">
        <w:rPr>
          <w:rFonts w:ascii="Palatino Linotype" w:hAnsi="Palatino Linotype" w:cs="Palatino Linotype"/>
          <w:color w:val="000000"/>
          <w:sz w:val="24"/>
          <w:szCs w:val="24"/>
        </w:rPr>
        <w:t xml:space="preserve">, para proporcionar melhor visibilidade noturna. Para as tintas adquirirem </w:t>
      </w:r>
      <w:proofErr w:type="spellStart"/>
      <w:r w:rsidRPr="00767039">
        <w:rPr>
          <w:rFonts w:ascii="Palatino Linotype" w:hAnsi="Palatino Linotype" w:cs="Palatino Linotype"/>
          <w:color w:val="000000"/>
          <w:sz w:val="24"/>
          <w:szCs w:val="24"/>
        </w:rPr>
        <w:t>retrorrefletorização</w:t>
      </w:r>
      <w:proofErr w:type="spellEnd"/>
      <w:r w:rsidRPr="00767039">
        <w:rPr>
          <w:rFonts w:ascii="Palatino Linotype" w:hAnsi="Palatino Linotype" w:cs="Palatino Linotype"/>
          <w:color w:val="000000"/>
          <w:sz w:val="24"/>
          <w:szCs w:val="24"/>
        </w:rPr>
        <w:t xml:space="preserve"> devem ser utilizadas microesferas de vidro PRE-MIX e DROP-ON. </w:t>
      </w:r>
    </w:p>
    <w:p w14:paraId="289DD9DD" w14:textId="77777777" w:rsidR="00767039" w:rsidRDefault="00767039" w:rsidP="009E771B">
      <w:pPr>
        <w:pStyle w:val="Recuodecorpodetexto"/>
        <w:ind w:left="0" w:firstLine="0"/>
        <w:rPr>
          <w:rFonts w:ascii="Palatino Linotype" w:hAnsi="Palatino Linotype" w:cs="Palatino Linotype"/>
          <w:color w:val="000000"/>
          <w:sz w:val="24"/>
          <w:szCs w:val="24"/>
        </w:rPr>
      </w:pPr>
      <w:r w:rsidRPr="00767039">
        <w:rPr>
          <w:rFonts w:ascii="Palatino Linotype" w:hAnsi="Palatino Linotype" w:cs="Palatino Linotype"/>
          <w:b/>
          <w:color w:val="000000"/>
          <w:sz w:val="24"/>
          <w:szCs w:val="24"/>
        </w:rPr>
        <w:t>Execução da sinalização</w:t>
      </w:r>
      <w:r>
        <w:rPr>
          <w:rFonts w:ascii="Palatino Linotype" w:hAnsi="Palatino Linotype" w:cs="Palatino Linotype"/>
          <w:color w:val="000000"/>
          <w:sz w:val="24"/>
          <w:szCs w:val="24"/>
        </w:rPr>
        <w:t>:</w:t>
      </w:r>
      <w:r w:rsidRPr="00767039">
        <w:rPr>
          <w:rFonts w:ascii="Palatino Linotype" w:hAnsi="Palatino Linotype" w:cs="Palatino Linotype"/>
          <w:color w:val="000000"/>
          <w:sz w:val="24"/>
          <w:szCs w:val="24"/>
        </w:rPr>
        <w:t xml:space="preserve"> </w:t>
      </w:r>
    </w:p>
    <w:p w14:paraId="20CA8108" w14:textId="77777777" w:rsidR="00767039" w:rsidRDefault="00767039" w:rsidP="009E771B">
      <w:pPr>
        <w:pStyle w:val="Recuodecorpodetexto"/>
        <w:ind w:left="0" w:firstLine="0"/>
        <w:rPr>
          <w:rFonts w:ascii="Palatino Linotype" w:hAnsi="Palatino Linotype" w:cs="Palatino Linotype"/>
          <w:color w:val="000000"/>
          <w:sz w:val="24"/>
          <w:szCs w:val="24"/>
        </w:rPr>
      </w:pPr>
      <w:r w:rsidRPr="00767039">
        <w:rPr>
          <w:rFonts w:ascii="Palatino Linotype" w:hAnsi="Palatino Linotype" w:cs="Palatino Linotype"/>
          <w:color w:val="000000"/>
          <w:sz w:val="24"/>
          <w:szCs w:val="24"/>
        </w:rPr>
        <w:t xml:space="preserve">Para a aplicação de sinalização em superfície com revestimento asfáltico, deve ser respeitado o período de cura do revestimento. </w:t>
      </w:r>
    </w:p>
    <w:p w14:paraId="03BB3C66" w14:textId="77777777" w:rsidR="00767039" w:rsidRDefault="00767039" w:rsidP="009E771B">
      <w:pPr>
        <w:pStyle w:val="Recuodecorpodetexto"/>
        <w:ind w:left="0" w:firstLine="0"/>
        <w:rPr>
          <w:rFonts w:ascii="Palatino Linotype" w:hAnsi="Palatino Linotype" w:cs="Palatino Linotype"/>
          <w:color w:val="000000"/>
          <w:sz w:val="24"/>
          <w:szCs w:val="24"/>
        </w:rPr>
      </w:pPr>
      <w:r w:rsidRPr="00767039">
        <w:rPr>
          <w:rFonts w:ascii="Palatino Linotype" w:hAnsi="Palatino Linotype" w:cs="Palatino Linotype"/>
          <w:color w:val="000000"/>
          <w:sz w:val="24"/>
          <w:szCs w:val="24"/>
        </w:rPr>
        <w:t xml:space="preserve">• A superfície a ser sinalizada deve estar seca, livre de sujeira, óleos, graxas ou qualquer outro material que possa prejudicar a aderência da sinalização ao pavimento; </w:t>
      </w:r>
    </w:p>
    <w:p w14:paraId="44DBDB59" w14:textId="4108D232" w:rsidR="00BE5345" w:rsidRPr="00767039" w:rsidRDefault="00767039" w:rsidP="009E771B">
      <w:pPr>
        <w:pStyle w:val="Recuodecorpodetexto"/>
        <w:ind w:left="0" w:firstLine="0"/>
        <w:rPr>
          <w:rFonts w:ascii="Palatino Linotype" w:hAnsi="Palatino Linotype" w:cs="Palatino Linotype"/>
          <w:color w:val="000000"/>
          <w:sz w:val="24"/>
          <w:szCs w:val="24"/>
        </w:rPr>
      </w:pPr>
      <w:r w:rsidRPr="00767039">
        <w:rPr>
          <w:rFonts w:ascii="Palatino Linotype" w:hAnsi="Palatino Linotype" w:cs="Palatino Linotype"/>
          <w:color w:val="000000"/>
          <w:sz w:val="24"/>
          <w:szCs w:val="24"/>
        </w:rPr>
        <w:t xml:space="preserve">• Deve ser feita a </w:t>
      </w:r>
      <w:proofErr w:type="spellStart"/>
      <w:r w:rsidRPr="00767039">
        <w:rPr>
          <w:rFonts w:ascii="Palatino Linotype" w:hAnsi="Palatino Linotype" w:cs="Palatino Linotype"/>
          <w:color w:val="000000"/>
          <w:sz w:val="24"/>
          <w:szCs w:val="24"/>
        </w:rPr>
        <w:t>pré</w:t>
      </w:r>
      <w:proofErr w:type="spellEnd"/>
      <w:r w:rsidRPr="00767039">
        <w:rPr>
          <w:rFonts w:ascii="Palatino Linotype" w:hAnsi="Palatino Linotype" w:cs="Palatino Linotype"/>
          <w:color w:val="000000"/>
          <w:sz w:val="24"/>
          <w:szCs w:val="24"/>
        </w:rPr>
        <w:t>-marcação acordo com o projeto;</w:t>
      </w:r>
    </w:p>
    <w:p w14:paraId="4BC964F5" w14:textId="77777777" w:rsidR="00F10531" w:rsidRDefault="00767039" w:rsidP="009E771B">
      <w:pPr>
        <w:pStyle w:val="Default"/>
        <w:jc w:val="both"/>
        <w:rPr>
          <w:rFonts w:ascii="Palatino Linotype" w:hAnsi="Palatino Linotype" w:cs="Palatino Linotype"/>
        </w:rPr>
      </w:pPr>
      <w:r w:rsidRPr="00767039">
        <w:rPr>
          <w:rFonts w:ascii="Palatino Linotype" w:hAnsi="Palatino Linotype" w:cs="Palatino Linotype"/>
        </w:rPr>
        <w:t>Deve ser executada somente quando o tempo estiver bom, ou seja, sem ventos excessivos, sem neblina, sem chuva e com umidade relativa do ar máxima de 90%; • E quando a temperatura da superfície da via estiver entre 5º C e 40º C;</w:t>
      </w:r>
    </w:p>
    <w:p w14:paraId="251D11A6" w14:textId="77777777" w:rsidR="00F10531" w:rsidRDefault="00F10531" w:rsidP="009E771B">
      <w:pPr>
        <w:pStyle w:val="Default"/>
        <w:jc w:val="both"/>
        <w:rPr>
          <w:rFonts w:ascii="Palatino Linotype" w:hAnsi="Palatino Linotype" w:cs="Palatino Linotype"/>
        </w:rPr>
      </w:pPr>
    </w:p>
    <w:p w14:paraId="579D40D0" w14:textId="77777777" w:rsidR="00F10531" w:rsidRDefault="00F10531" w:rsidP="009E771B">
      <w:pPr>
        <w:pStyle w:val="Default"/>
        <w:jc w:val="both"/>
        <w:rPr>
          <w:rFonts w:ascii="Palatino Linotype" w:hAnsi="Palatino Linotype" w:cs="Palatino Linotype"/>
          <w:b/>
        </w:rPr>
      </w:pPr>
      <w:r w:rsidRPr="00F10531">
        <w:rPr>
          <w:rFonts w:ascii="Palatino Linotype" w:hAnsi="Palatino Linotype" w:cs="Palatino Linotype"/>
          <w:b/>
        </w:rPr>
        <w:t>Pintura das guias</w:t>
      </w:r>
      <w:r>
        <w:rPr>
          <w:rFonts w:ascii="Palatino Linotype" w:hAnsi="Palatino Linotype" w:cs="Palatino Linotype"/>
          <w:b/>
        </w:rPr>
        <w:t>:</w:t>
      </w:r>
    </w:p>
    <w:p w14:paraId="2C7D3321" w14:textId="41B8855C" w:rsidR="00F10531" w:rsidRDefault="00767039" w:rsidP="00F10531">
      <w:pPr>
        <w:pStyle w:val="Recuodecorpodetexto"/>
        <w:ind w:left="0" w:firstLine="0"/>
        <w:rPr>
          <w:rFonts w:ascii="Palatino Linotype" w:hAnsi="Palatino Linotype" w:cs="Palatino Linotype"/>
          <w:color w:val="000000"/>
          <w:sz w:val="24"/>
          <w:szCs w:val="24"/>
        </w:rPr>
      </w:pPr>
      <w:r w:rsidRPr="00F10531">
        <w:rPr>
          <w:rFonts w:ascii="Palatino Linotype" w:hAnsi="Palatino Linotype" w:cs="Palatino Linotype"/>
          <w:b/>
        </w:rPr>
        <w:lastRenderedPageBreak/>
        <w:t xml:space="preserve"> </w:t>
      </w:r>
      <w:r w:rsidR="00F10531" w:rsidRPr="00767039">
        <w:rPr>
          <w:rFonts w:ascii="Palatino Linotype" w:hAnsi="Palatino Linotype" w:cs="Palatino Linotype"/>
          <w:color w:val="000000"/>
          <w:sz w:val="24"/>
          <w:szCs w:val="24"/>
        </w:rPr>
        <w:t xml:space="preserve">A superfície a ser </w:t>
      </w:r>
      <w:r w:rsidR="00F10531">
        <w:rPr>
          <w:rFonts w:ascii="Palatino Linotype" w:hAnsi="Palatino Linotype" w:cs="Palatino Linotype"/>
          <w:color w:val="000000"/>
          <w:sz w:val="24"/>
          <w:szCs w:val="24"/>
        </w:rPr>
        <w:t>pintada</w:t>
      </w:r>
      <w:r w:rsidR="00F10531" w:rsidRPr="00767039">
        <w:rPr>
          <w:rFonts w:ascii="Palatino Linotype" w:hAnsi="Palatino Linotype" w:cs="Palatino Linotype"/>
          <w:color w:val="000000"/>
          <w:sz w:val="24"/>
          <w:szCs w:val="24"/>
        </w:rPr>
        <w:t xml:space="preserve"> deve estar seca, livre de sujeira, óleos, graxas ou qualquer outro material que possa prejudicar a aderência da </w:t>
      </w:r>
      <w:r w:rsidR="00F10531">
        <w:rPr>
          <w:rFonts w:ascii="Palatino Linotype" w:hAnsi="Palatino Linotype" w:cs="Palatino Linotype"/>
          <w:color w:val="000000"/>
          <w:sz w:val="24"/>
          <w:szCs w:val="24"/>
        </w:rPr>
        <w:t>tinta</w:t>
      </w:r>
      <w:r w:rsidR="00F10531" w:rsidRPr="00767039">
        <w:rPr>
          <w:rFonts w:ascii="Palatino Linotype" w:hAnsi="Palatino Linotype" w:cs="Palatino Linotype"/>
          <w:color w:val="000000"/>
          <w:sz w:val="24"/>
          <w:szCs w:val="24"/>
        </w:rPr>
        <w:t xml:space="preserve">; </w:t>
      </w:r>
      <w:r w:rsidR="00F10531">
        <w:rPr>
          <w:rFonts w:ascii="Palatino Linotype" w:hAnsi="Palatino Linotype" w:cs="Palatino Linotype"/>
          <w:color w:val="000000"/>
          <w:sz w:val="24"/>
          <w:szCs w:val="24"/>
        </w:rPr>
        <w:t>Será utilizada tinta acrílica de 1ª qualidade.</w:t>
      </w:r>
    </w:p>
    <w:p w14:paraId="2989BC75" w14:textId="46CC58CF" w:rsidR="00BE5345" w:rsidRPr="00F10531" w:rsidRDefault="00BE5345" w:rsidP="009E771B">
      <w:pPr>
        <w:pStyle w:val="Default"/>
        <w:jc w:val="both"/>
        <w:rPr>
          <w:rFonts w:ascii="Palatino Linotype" w:hAnsi="Palatino Linotype" w:cs="Palatino Linotype"/>
          <w:b/>
        </w:rPr>
      </w:pPr>
    </w:p>
    <w:p w14:paraId="240F92D9" w14:textId="6C6A8065" w:rsidR="00BE5345" w:rsidRDefault="00B60354" w:rsidP="009E771B">
      <w:pPr>
        <w:pStyle w:val="Default"/>
        <w:ind w:firstLine="720"/>
        <w:rPr>
          <w:rFonts w:ascii="Palatino Linotype" w:hAnsi="Palatino Linotype"/>
          <w:bCs/>
          <w:color w:val="auto"/>
        </w:rPr>
      </w:pPr>
      <w:r>
        <w:rPr>
          <w:rFonts w:ascii="Palatino Linotype" w:hAnsi="Palatino Linotype"/>
          <w:bCs/>
          <w:color w:val="auto"/>
        </w:rPr>
        <w:t xml:space="preserve">Bastos, </w:t>
      </w:r>
      <w:r w:rsidR="00512B8C">
        <w:rPr>
          <w:rFonts w:ascii="Palatino Linotype" w:hAnsi="Palatino Linotype"/>
          <w:bCs/>
          <w:color w:val="auto"/>
        </w:rPr>
        <w:t xml:space="preserve">30 de </w:t>
      </w:r>
      <w:r w:rsidR="00984333">
        <w:rPr>
          <w:rFonts w:ascii="Palatino Linotype" w:hAnsi="Palatino Linotype"/>
          <w:bCs/>
          <w:color w:val="auto"/>
        </w:rPr>
        <w:t>agosto</w:t>
      </w:r>
      <w:r w:rsidR="00512B8C">
        <w:rPr>
          <w:rFonts w:ascii="Palatino Linotype" w:hAnsi="Palatino Linotype"/>
          <w:bCs/>
          <w:color w:val="auto"/>
        </w:rPr>
        <w:t xml:space="preserve"> de 2019.</w:t>
      </w:r>
    </w:p>
    <w:p w14:paraId="724220F7" w14:textId="77777777" w:rsidR="00DC56F6" w:rsidRDefault="00DC56F6" w:rsidP="009E771B">
      <w:pPr>
        <w:pStyle w:val="Default"/>
        <w:ind w:firstLine="720"/>
        <w:rPr>
          <w:rFonts w:ascii="Palatino Linotype" w:hAnsi="Palatino Linotype"/>
          <w:bCs/>
          <w:color w:val="auto"/>
        </w:rPr>
      </w:pPr>
    </w:p>
    <w:p w14:paraId="6DF79E50" w14:textId="77777777" w:rsidR="00DC56F6" w:rsidRDefault="00DC56F6" w:rsidP="009E771B">
      <w:pPr>
        <w:pStyle w:val="Default"/>
        <w:ind w:firstLine="720"/>
        <w:rPr>
          <w:rFonts w:ascii="Palatino Linotype" w:hAnsi="Palatino Linotype"/>
          <w:bCs/>
          <w:color w:val="auto"/>
        </w:rPr>
      </w:pPr>
    </w:p>
    <w:p w14:paraId="4F814332" w14:textId="77777777" w:rsidR="00DC56F6" w:rsidRPr="00BE5345" w:rsidRDefault="00DC56F6" w:rsidP="009E771B">
      <w:pPr>
        <w:pStyle w:val="Default"/>
        <w:ind w:firstLine="720"/>
        <w:rPr>
          <w:rFonts w:ascii="Palatino Linotype" w:hAnsi="Palatino Linotype"/>
          <w:bCs/>
          <w:color w:val="auto"/>
        </w:rPr>
      </w:pPr>
    </w:p>
    <w:p w14:paraId="0481471B" w14:textId="77777777" w:rsidR="00BE5345" w:rsidRDefault="00BE5345" w:rsidP="009E771B">
      <w:pPr>
        <w:pStyle w:val="Default"/>
        <w:jc w:val="both"/>
        <w:rPr>
          <w:rFonts w:ascii="Palatino Linotype" w:hAnsi="Palatino Linotype"/>
          <w:b/>
          <w:bCs/>
          <w:color w:val="auto"/>
        </w:rPr>
      </w:pPr>
    </w:p>
    <w:p w14:paraId="69A39841" w14:textId="4D1E874A" w:rsidR="00036F68" w:rsidRDefault="00107DF5" w:rsidP="00B60354">
      <w:pPr>
        <w:pStyle w:val="Default"/>
        <w:jc w:val="center"/>
        <w:rPr>
          <w:rFonts w:ascii="Palatino Linotype" w:hAnsi="Palatino Linotype"/>
          <w:b/>
          <w:bCs/>
          <w:color w:val="auto"/>
        </w:rPr>
      </w:pPr>
      <w:proofErr w:type="spellStart"/>
      <w:r>
        <w:rPr>
          <w:rFonts w:ascii="Palatino Linotype" w:hAnsi="Palatino Linotype"/>
          <w:b/>
          <w:bCs/>
          <w:color w:val="auto"/>
        </w:rPr>
        <w:t>Hosmany</w:t>
      </w:r>
      <w:proofErr w:type="spellEnd"/>
      <w:r>
        <w:rPr>
          <w:rFonts w:ascii="Palatino Linotype" w:hAnsi="Palatino Linotype"/>
          <w:b/>
          <w:bCs/>
          <w:color w:val="auto"/>
        </w:rPr>
        <w:t xml:space="preserve"> Rosa Vieira</w:t>
      </w:r>
    </w:p>
    <w:p w14:paraId="54958C95" w14:textId="631C5EC8" w:rsidR="00B60354" w:rsidRPr="00B60354" w:rsidRDefault="00107DF5" w:rsidP="00B60354">
      <w:pPr>
        <w:pStyle w:val="Default"/>
        <w:jc w:val="center"/>
        <w:rPr>
          <w:rFonts w:ascii="Palatino Linotype" w:hAnsi="Palatino Linotype"/>
          <w:bCs/>
          <w:color w:val="auto"/>
        </w:rPr>
      </w:pPr>
      <w:proofErr w:type="spellStart"/>
      <w:r>
        <w:rPr>
          <w:rFonts w:ascii="Palatino Linotype" w:hAnsi="Palatino Linotype"/>
          <w:bCs/>
          <w:color w:val="auto"/>
        </w:rPr>
        <w:t>Arq</w:t>
      </w:r>
      <w:r w:rsidR="00B60354" w:rsidRPr="00B60354">
        <w:rPr>
          <w:rFonts w:ascii="Palatino Linotype" w:hAnsi="Palatino Linotype"/>
          <w:bCs/>
          <w:color w:val="auto"/>
        </w:rPr>
        <w:t>º</w:t>
      </w:r>
      <w:proofErr w:type="spellEnd"/>
      <w:r w:rsidR="00B60354" w:rsidRPr="00B60354">
        <w:rPr>
          <w:rFonts w:ascii="Palatino Linotype" w:hAnsi="Palatino Linotype"/>
          <w:bCs/>
          <w:color w:val="auto"/>
        </w:rPr>
        <w:t xml:space="preserve"> – </w:t>
      </w:r>
      <w:proofErr w:type="spellStart"/>
      <w:r w:rsidR="00B60354" w:rsidRPr="00B60354">
        <w:rPr>
          <w:rFonts w:ascii="Palatino Linotype" w:hAnsi="Palatino Linotype"/>
          <w:bCs/>
          <w:color w:val="auto"/>
        </w:rPr>
        <w:t>Ca</w:t>
      </w:r>
      <w:r>
        <w:rPr>
          <w:rFonts w:ascii="Palatino Linotype" w:hAnsi="Palatino Linotype"/>
          <w:bCs/>
          <w:color w:val="auto"/>
        </w:rPr>
        <w:t>u</w:t>
      </w:r>
      <w:proofErr w:type="spellEnd"/>
      <w:r w:rsidR="00B60354" w:rsidRPr="00B60354">
        <w:rPr>
          <w:rFonts w:ascii="Palatino Linotype" w:hAnsi="Palatino Linotype"/>
          <w:bCs/>
          <w:color w:val="auto"/>
        </w:rPr>
        <w:t xml:space="preserve">/SP </w:t>
      </w:r>
      <w:r>
        <w:rPr>
          <w:rFonts w:ascii="Palatino Linotype" w:hAnsi="Palatino Linotype"/>
          <w:bCs/>
          <w:color w:val="auto"/>
        </w:rPr>
        <w:t>A6924-8</w:t>
      </w:r>
    </w:p>
    <w:p w14:paraId="176651AB" w14:textId="77777777" w:rsidR="00B60354" w:rsidRDefault="00B60354" w:rsidP="00B60354">
      <w:pPr>
        <w:pStyle w:val="Default"/>
        <w:jc w:val="center"/>
        <w:rPr>
          <w:rFonts w:ascii="Palatino Linotype" w:hAnsi="Palatino Linotype"/>
          <w:b/>
          <w:bCs/>
          <w:color w:val="auto"/>
        </w:rPr>
      </w:pPr>
    </w:p>
    <w:p w14:paraId="7FB2A8B1" w14:textId="77777777" w:rsidR="00B60354" w:rsidRDefault="00B60354" w:rsidP="00B60354">
      <w:pPr>
        <w:pStyle w:val="Default"/>
        <w:jc w:val="center"/>
        <w:rPr>
          <w:rFonts w:ascii="Palatino Linotype" w:hAnsi="Palatino Linotype"/>
          <w:b/>
          <w:bCs/>
          <w:color w:val="auto"/>
        </w:rPr>
      </w:pPr>
    </w:p>
    <w:p w14:paraId="03FE87FD" w14:textId="6FDABAA4" w:rsidR="00B60354" w:rsidRDefault="00B60354" w:rsidP="00B60354">
      <w:pPr>
        <w:pStyle w:val="Default"/>
        <w:jc w:val="center"/>
        <w:rPr>
          <w:rFonts w:ascii="Palatino Linotype" w:hAnsi="Palatino Linotype"/>
          <w:b/>
          <w:bCs/>
          <w:color w:val="auto"/>
        </w:rPr>
      </w:pPr>
      <w:proofErr w:type="spellStart"/>
      <w:r>
        <w:rPr>
          <w:rFonts w:ascii="Palatino Linotype" w:hAnsi="Palatino Linotype"/>
          <w:b/>
          <w:bCs/>
          <w:color w:val="auto"/>
        </w:rPr>
        <w:t>Arqº</w:t>
      </w:r>
      <w:proofErr w:type="spellEnd"/>
      <w:r>
        <w:rPr>
          <w:rFonts w:ascii="Palatino Linotype" w:hAnsi="Palatino Linotype"/>
          <w:b/>
          <w:bCs/>
          <w:color w:val="auto"/>
        </w:rPr>
        <w:t xml:space="preserve"> Daniel Messias dos Santos</w:t>
      </w:r>
    </w:p>
    <w:p w14:paraId="4538B0AC" w14:textId="646F7567" w:rsidR="00B60354" w:rsidRPr="00B60354" w:rsidRDefault="00B60354" w:rsidP="00B60354">
      <w:pPr>
        <w:pStyle w:val="Default"/>
        <w:jc w:val="center"/>
        <w:rPr>
          <w:rFonts w:ascii="Palatino Linotype" w:hAnsi="Palatino Linotype"/>
          <w:bCs/>
          <w:color w:val="auto"/>
        </w:rPr>
      </w:pPr>
      <w:proofErr w:type="spellStart"/>
      <w:r w:rsidRPr="00B60354">
        <w:rPr>
          <w:rFonts w:ascii="Palatino Linotype" w:hAnsi="Palatino Linotype"/>
          <w:bCs/>
          <w:color w:val="auto"/>
        </w:rPr>
        <w:t>Assit</w:t>
      </w:r>
      <w:proofErr w:type="spellEnd"/>
      <w:r w:rsidRPr="00B60354">
        <w:rPr>
          <w:rFonts w:ascii="Palatino Linotype" w:hAnsi="Palatino Linotype"/>
          <w:bCs/>
          <w:color w:val="auto"/>
        </w:rPr>
        <w:t>. Secr. Municipal de Planejamento</w:t>
      </w:r>
    </w:p>
    <w:p w14:paraId="0299E193" w14:textId="77777777" w:rsidR="00B60354" w:rsidRDefault="00B60354" w:rsidP="00B60354">
      <w:pPr>
        <w:pStyle w:val="Default"/>
        <w:jc w:val="center"/>
        <w:rPr>
          <w:rFonts w:ascii="Palatino Linotype" w:hAnsi="Palatino Linotype"/>
          <w:b/>
          <w:bCs/>
          <w:color w:val="auto"/>
        </w:rPr>
      </w:pPr>
    </w:p>
    <w:p w14:paraId="35370E67" w14:textId="77777777" w:rsidR="00B60354" w:rsidRDefault="00B60354" w:rsidP="00B60354">
      <w:pPr>
        <w:pStyle w:val="Default"/>
        <w:jc w:val="center"/>
        <w:rPr>
          <w:rFonts w:ascii="Palatino Linotype" w:hAnsi="Palatino Linotype"/>
          <w:b/>
          <w:bCs/>
          <w:color w:val="auto"/>
        </w:rPr>
      </w:pPr>
    </w:p>
    <w:p w14:paraId="22F7E8AF" w14:textId="53117C99" w:rsidR="00B60354" w:rsidRDefault="00B60354" w:rsidP="00B60354">
      <w:pPr>
        <w:pStyle w:val="Default"/>
        <w:jc w:val="center"/>
        <w:rPr>
          <w:rFonts w:ascii="Palatino Linotype" w:hAnsi="Palatino Linotype"/>
          <w:b/>
          <w:bCs/>
          <w:color w:val="auto"/>
        </w:rPr>
      </w:pPr>
      <w:r>
        <w:rPr>
          <w:rFonts w:ascii="Palatino Linotype" w:hAnsi="Palatino Linotype"/>
          <w:b/>
          <w:bCs/>
          <w:color w:val="auto"/>
        </w:rPr>
        <w:t xml:space="preserve">Manoel </w:t>
      </w:r>
      <w:proofErr w:type="spellStart"/>
      <w:r>
        <w:rPr>
          <w:rFonts w:ascii="Palatino Linotype" w:hAnsi="Palatino Linotype"/>
          <w:b/>
          <w:bCs/>
          <w:color w:val="auto"/>
        </w:rPr>
        <w:t>Ironides</w:t>
      </w:r>
      <w:proofErr w:type="spellEnd"/>
      <w:r>
        <w:rPr>
          <w:rFonts w:ascii="Palatino Linotype" w:hAnsi="Palatino Linotype"/>
          <w:b/>
          <w:bCs/>
          <w:color w:val="auto"/>
        </w:rPr>
        <w:t xml:space="preserve"> Rosa</w:t>
      </w:r>
    </w:p>
    <w:p w14:paraId="1BA63A26" w14:textId="60E5EDA5" w:rsidR="00B60354" w:rsidRPr="00B60354" w:rsidRDefault="00B60354" w:rsidP="00B60354">
      <w:pPr>
        <w:pStyle w:val="Default"/>
        <w:jc w:val="center"/>
        <w:rPr>
          <w:rFonts w:ascii="Palatino Linotype" w:hAnsi="Palatino Linotype"/>
          <w:bCs/>
          <w:color w:val="auto"/>
        </w:rPr>
      </w:pPr>
      <w:r w:rsidRPr="00B60354">
        <w:rPr>
          <w:rFonts w:ascii="Palatino Linotype" w:hAnsi="Palatino Linotype"/>
          <w:bCs/>
          <w:color w:val="auto"/>
        </w:rPr>
        <w:t>Prefeito Municipal</w:t>
      </w:r>
    </w:p>
    <w:sectPr w:rsidR="00B60354" w:rsidRPr="00B60354" w:rsidSect="00BC6EA7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5A8990" w14:textId="77777777" w:rsidR="006A4F5E" w:rsidRDefault="006A4F5E">
      <w:pPr>
        <w:spacing w:before="0" w:line="240" w:lineRule="auto"/>
      </w:pPr>
      <w:r>
        <w:separator/>
      </w:r>
    </w:p>
  </w:endnote>
  <w:endnote w:type="continuationSeparator" w:id="0">
    <w:p w14:paraId="5E0A8292" w14:textId="77777777" w:rsidR="006A4F5E" w:rsidRDefault="006A4F5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PT Sans Narrow">
    <w:altName w:val="Times New Roman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9201843"/>
      <w:docPartObj>
        <w:docPartGallery w:val="Page Numbers (Bottom of Page)"/>
        <w:docPartUnique/>
      </w:docPartObj>
    </w:sdtPr>
    <w:sdtEndPr/>
    <w:sdtContent>
      <w:p w14:paraId="6170BBA6" w14:textId="54AF42B0" w:rsidR="000E4357" w:rsidRDefault="000E4357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4BB7">
          <w:rPr>
            <w:noProof/>
          </w:rPr>
          <w:t>2</w:t>
        </w:r>
        <w:r>
          <w:fldChar w:fldCharType="end"/>
        </w:r>
      </w:p>
    </w:sdtContent>
  </w:sdt>
  <w:p w14:paraId="7E81BDAA" w14:textId="0D169370" w:rsidR="461D8F7E" w:rsidRDefault="461D8F7E" w:rsidP="461D8F7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ym8n9gkd2km1" w:colFirst="0" w:colLast="0" w:displacedByCustomXml="next"/>
  <w:bookmarkEnd w:id="1" w:displacedByCustomXml="next"/>
  <w:sdt>
    <w:sdtPr>
      <w:id w:val="1182779506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20"/>
        <w:szCs w:val="20"/>
      </w:rPr>
    </w:sdtEndPr>
    <w:sdtContent>
      <w:p w14:paraId="4F627E19" w14:textId="73EE97BB" w:rsidR="00996304" w:rsidRPr="00996304" w:rsidRDefault="00996304" w:rsidP="00996304">
        <w:pPr>
          <w:pStyle w:val="Rodap"/>
          <w:ind w:right="49"/>
          <w:jc w:val="right"/>
          <w:rPr>
            <w:rFonts w:ascii="Palatino Linotype" w:hAnsi="Palatino Linotype"/>
            <w:sz w:val="20"/>
            <w:szCs w:val="20"/>
          </w:rPr>
        </w:pPr>
        <w:r w:rsidRPr="00996304">
          <w:rPr>
            <w:rFonts w:ascii="Palatino Linotype" w:hAnsi="Palatino Linotype"/>
            <w:sz w:val="20"/>
            <w:szCs w:val="20"/>
          </w:rPr>
          <w:fldChar w:fldCharType="begin"/>
        </w:r>
        <w:r w:rsidRPr="00996304">
          <w:rPr>
            <w:rFonts w:ascii="Palatino Linotype" w:hAnsi="Palatino Linotype"/>
            <w:sz w:val="20"/>
            <w:szCs w:val="20"/>
          </w:rPr>
          <w:instrText>PAGE   \* MERGEFORMAT</w:instrText>
        </w:r>
        <w:r w:rsidRPr="00996304">
          <w:rPr>
            <w:rFonts w:ascii="Palatino Linotype" w:hAnsi="Palatino Linotype"/>
            <w:sz w:val="20"/>
            <w:szCs w:val="20"/>
          </w:rPr>
          <w:fldChar w:fldCharType="separate"/>
        </w:r>
        <w:r w:rsidR="00784BB7">
          <w:rPr>
            <w:rFonts w:ascii="Palatino Linotype" w:hAnsi="Palatino Linotype"/>
            <w:noProof/>
            <w:sz w:val="20"/>
            <w:szCs w:val="20"/>
          </w:rPr>
          <w:t>1</w:t>
        </w:r>
        <w:r w:rsidRPr="00996304">
          <w:rPr>
            <w:rFonts w:ascii="Palatino Linotype" w:hAnsi="Palatino Linotype"/>
            <w:sz w:val="20"/>
            <w:szCs w:val="20"/>
          </w:rPr>
          <w:fldChar w:fldCharType="end"/>
        </w:r>
      </w:p>
    </w:sdtContent>
  </w:sdt>
  <w:p w14:paraId="2D5FEBC9" w14:textId="48ADD21D" w:rsidR="005E6B7B" w:rsidRPr="00BC6EA7" w:rsidRDefault="005E6B7B" w:rsidP="00BC6EA7">
    <w:pPr>
      <w:spacing w:before="0" w:line="240" w:lineRule="auto"/>
      <w:rPr>
        <w:b/>
        <w:i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A13B24" w14:textId="77777777" w:rsidR="006A4F5E" w:rsidRDefault="006A4F5E">
      <w:pPr>
        <w:spacing w:before="0" w:line="240" w:lineRule="auto"/>
      </w:pPr>
      <w:r>
        <w:separator/>
      </w:r>
    </w:p>
  </w:footnote>
  <w:footnote w:type="continuationSeparator" w:id="0">
    <w:p w14:paraId="62E0FEF4" w14:textId="77777777" w:rsidR="006A4F5E" w:rsidRDefault="006A4F5E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90C952" w14:textId="77777777" w:rsidR="00BC6EA7" w:rsidRDefault="00BC6EA7" w:rsidP="00BC6EA7">
    <w:pPr>
      <w:spacing w:before="400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AAC808" w14:textId="33E1148B" w:rsidR="005E6B7B" w:rsidRDefault="005C1E1F">
    <w:r>
      <w:rPr>
        <w:noProof/>
      </w:rPr>
      <w:drawing>
        <wp:inline distT="0" distB="0" distL="0" distR="0" wp14:anchorId="5979963E" wp14:editId="503FC8E6">
          <wp:extent cx="7915702" cy="1028700"/>
          <wp:effectExtent l="0" t="0" r="0" b="0"/>
          <wp:docPr id="372410618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5702" cy="1028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A0171C"/>
    <w:multiLevelType w:val="hybridMultilevel"/>
    <w:tmpl w:val="609A61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7B"/>
    <w:rsid w:val="00021A4B"/>
    <w:rsid w:val="000250A0"/>
    <w:rsid w:val="00036F68"/>
    <w:rsid w:val="000525D5"/>
    <w:rsid w:val="000A76F7"/>
    <w:rsid w:val="000B4CF2"/>
    <w:rsid w:val="000D1BE2"/>
    <w:rsid w:val="000E4357"/>
    <w:rsid w:val="000F5B54"/>
    <w:rsid w:val="00103F38"/>
    <w:rsid w:val="00107DF5"/>
    <w:rsid w:val="0013469D"/>
    <w:rsid w:val="001774EB"/>
    <w:rsid w:val="001D31D5"/>
    <w:rsid w:val="001E6A9D"/>
    <w:rsid w:val="00213744"/>
    <w:rsid w:val="00232B54"/>
    <w:rsid w:val="00237382"/>
    <w:rsid w:val="00254F00"/>
    <w:rsid w:val="00274CA3"/>
    <w:rsid w:val="002D05F2"/>
    <w:rsid w:val="002D61CF"/>
    <w:rsid w:val="00380112"/>
    <w:rsid w:val="003E57C3"/>
    <w:rsid w:val="00412969"/>
    <w:rsid w:val="00420D13"/>
    <w:rsid w:val="00432E8F"/>
    <w:rsid w:val="00452213"/>
    <w:rsid w:val="0049213B"/>
    <w:rsid w:val="004A0BFD"/>
    <w:rsid w:val="004D4200"/>
    <w:rsid w:val="00512B8C"/>
    <w:rsid w:val="00535279"/>
    <w:rsid w:val="0057145C"/>
    <w:rsid w:val="005879EF"/>
    <w:rsid w:val="005A6625"/>
    <w:rsid w:val="005C1E1F"/>
    <w:rsid w:val="005C28B0"/>
    <w:rsid w:val="005E0437"/>
    <w:rsid w:val="005E6010"/>
    <w:rsid w:val="005E6B7B"/>
    <w:rsid w:val="00606005"/>
    <w:rsid w:val="0064011A"/>
    <w:rsid w:val="006473AA"/>
    <w:rsid w:val="0068320E"/>
    <w:rsid w:val="00692BDB"/>
    <w:rsid w:val="006A4F5E"/>
    <w:rsid w:val="006E0973"/>
    <w:rsid w:val="00753592"/>
    <w:rsid w:val="00767039"/>
    <w:rsid w:val="0077748F"/>
    <w:rsid w:val="00784BB7"/>
    <w:rsid w:val="007B7C16"/>
    <w:rsid w:val="00800D9F"/>
    <w:rsid w:val="00824E76"/>
    <w:rsid w:val="00853503"/>
    <w:rsid w:val="00856BE8"/>
    <w:rsid w:val="008B5DB2"/>
    <w:rsid w:val="008C200C"/>
    <w:rsid w:val="008D1802"/>
    <w:rsid w:val="008D52B9"/>
    <w:rsid w:val="008E494E"/>
    <w:rsid w:val="008F3A3B"/>
    <w:rsid w:val="00926104"/>
    <w:rsid w:val="009523C8"/>
    <w:rsid w:val="00984333"/>
    <w:rsid w:val="00990630"/>
    <w:rsid w:val="00996304"/>
    <w:rsid w:val="009C41F3"/>
    <w:rsid w:val="009D46FA"/>
    <w:rsid w:val="009E1AD6"/>
    <w:rsid w:val="009E771B"/>
    <w:rsid w:val="00A01510"/>
    <w:rsid w:val="00A41BB3"/>
    <w:rsid w:val="00A435DF"/>
    <w:rsid w:val="00A57FC0"/>
    <w:rsid w:val="00A9621E"/>
    <w:rsid w:val="00AE6C97"/>
    <w:rsid w:val="00B0348B"/>
    <w:rsid w:val="00B60354"/>
    <w:rsid w:val="00B9252A"/>
    <w:rsid w:val="00B9786E"/>
    <w:rsid w:val="00BB48BB"/>
    <w:rsid w:val="00BC358D"/>
    <w:rsid w:val="00BC6EA7"/>
    <w:rsid w:val="00BE5345"/>
    <w:rsid w:val="00C072CA"/>
    <w:rsid w:val="00C26818"/>
    <w:rsid w:val="00C27114"/>
    <w:rsid w:val="00C36BC2"/>
    <w:rsid w:val="00C4077A"/>
    <w:rsid w:val="00C66452"/>
    <w:rsid w:val="00CE15A4"/>
    <w:rsid w:val="00D1289F"/>
    <w:rsid w:val="00D91A13"/>
    <w:rsid w:val="00DC20FB"/>
    <w:rsid w:val="00DC56F6"/>
    <w:rsid w:val="00DD47DC"/>
    <w:rsid w:val="00E35EF1"/>
    <w:rsid w:val="00E71E2C"/>
    <w:rsid w:val="00E81D7B"/>
    <w:rsid w:val="00E865A7"/>
    <w:rsid w:val="00EA5910"/>
    <w:rsid w:val="00EB5425"/>
    <w:rsid w:val="00ED6DCA"/>
    <w:rsid w:val="00EF678D"/>
    <w:rsid w:val="00F015EB"/>
    <w:rsid w:val="00F10531"/>
    <w:rsid w:val="00F40E99"/>
    <w:rsid w:val="00F45511"/>
    <w:rsid w:val="00F459CE"/>
    <w:rsid w:val="00F46958"/>
    <w:rsid w:val="00FD49A0"/>
    <w:rsid w:val="00FE27E4"/>
    <w:rsid w:val="00FE7AB8"/>
    <w:rsid w:val="1F65A826"/>
    <w:rsid w:val="461D8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EAAB3B"/>
  <w15:docId w15:val="{F9C9515E-05B6-4795-A965-06EA28C38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Open Sans" w:eastAsia="Open Sans" w:hAnsi="Open Sans" w:cs="Open Sans"/>
        <w:color w:val="695D46"/>
        <w:sz w:val="22"/>
        <w:szCs w:val="22"/>
        <w:lang w:val="pt-BR" w:eastAsia="pt-BR" w:bidi="ar-SA"/>
      </w:rPr>
    </w:rPrDefault>
    <w:pPrDefault>
      <w:pPr>
        <w:spacing w:before="120" w:line="288" w:lineRule="auto"/>
        <w:ind w:left="-1440" w:right="-144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widowControl w:val="0"/>
      <w:spacing w:before="480" w:line="312" w:lineRule="auto"/>
      <w:contextualSpacing/>
      <w:outlineLvl w:val="0"/>
    </w:pPr>
    <w:rPr>
      <w:rFonts w:ascii="PT Sans Narrow" w:eastAsia="PT Sans Narrow" w:hAnsi="PT Sans Narrow" w:cs="PT Sans Narrow"/>
      <w:b/>
      <w:color w:val="FF5E0E"/>
      <w:sz w:val="36"/>
      <w:szCs w:val="36"/>
    </w:rPr>
  </w:style>
  <w:style w:type="paragraph" w:styleId="Ttulo2">
    <w:name w:val="heading 2"/>
    <w:basedOn w:val="Normal"/>
    <w:next w:val="Normal"/>
    <w:pPr>
      <w:contextualSpacing/>
      <w:outlineLvl w:val="1"/>
    </w:pPr>
    <w:rPr>
      <w:rFonts w:ascii="PT Sans Narrow" w:eastAsia="PT Sans Narrow" w:hAnsi="PT Sans Narrow" w:cs="PT Sans Narrow"/>
      <w:color w:val="008575"/>
      <w:sz w:val="32"/>
      <w:szCs w:val="32"/>
    </w:rPr>
  </w:style>
  <w:style w:type="paragraph" w:styleId="Ttulo3">
    <w:name w:val="heading 3"/>
    <w:basedOn w:val="Normal"/>
    <w:next w:val="Normal"/>
    <w:pPr>
      <w:spacing w:before="0" w:after="120" w:line="240" w:lineRule="auto"/>
      <w:contextualSpacing/>
      <w:outlineLvl w:val="2"/>
    </w:pPr>
    <w:rPr>
      <w:rFonts w:ascii="PT Sans Narrow" w:eastAsia="PT Sans Narrow" w:hAnsi="PT Sans Narrow" w:cs="PT Sans Narrow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Ttulo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spacing w:before="0" w:line="240" w:lineRule="auto"/>
      <w:contextualSpacing/>
    </w:pPr>
    <w:rPr>
      <w:rFonts w:ascii="PT Sans Narrow" w:eastAsia="PT Sans Narrow" w:hAnsi="PT Sans Narrow" w:cs="PT Sans Narrow"/>
      <w:b/>
      <w:sz w:val="84"/>
      <w:szCs w:val="84"/>
    </w:rPr>
  </w:style>
  <w:style w:type="paragraph" w:styleId="Subttulo">
    <w:name w:val="Subtitle"/>
    <w:basedOn w:val="Normal"/>
    <w:next w:val="Normal"/>
    <w:pPr>
      <w:contextualSpacing/>
    </w:pPr>
    <w:rPr>
      <w:rFonts w:ascii="PT Sans Narrow" w:eastAsia="PT Sans Narrow" w:hAnsi="PT Sans Narrow" w:cs="PT Sans Narrow"/>
      <w:sz w:val="28"/>
      <w:szCs w:val="2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C6EA7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C6EA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C6EA7"/>
    <w:pPr>
      <w:tabs>
        <w:tab w:val="center" w:pos="4252"/>
        <w:tab w:val="right" w:pos="8504"/>
      </w:tabs>
      <w:spacing w:before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C6EA7"/>
  </w:style>
  <w:style w:type="paragraph" w:styleId="Rodap">
    <w:name w:val="footer"/>
    <w:basedOn w:val="Normal"/>
    <w:link w:val="RodapChar"/>
    <w:uiPriority w:val="99"/>
    <w:unhideWhenUsed/>
    <w:rsid w:val="00BC6EA7"/>
    <w:pPr>
      <w:tabs>
        <w:tab w:val="center" w:pos="4252"/>
        <w:tab w:val="right" w:pos="8504"/>
      </w:tabs>
      <w:spacing w:before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C6EA7"/>
  </w:style>
  <w:style w:type="table" w:styleId="Tabelacomgrade">
    <w:name w:val="Table Grid"/>
    <w:basedOn w:val="Tabela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cuodecorpodetexto">
    <w:name w:val="Body Text Indent"/>
    <w:basedOn w:val="Normal"/>
    <w:link w:val="RecuodecorpodetextoChar"/>
    <w:rsid w:val="00036F68"/>
    <w:pPr>
      <w:spacing w:before="0" w:line="240" w:lineRule="auto"/>
      <w:ind w:left="1985" w:right="0" w:hanging="1985"/>
      <w:jc w:val="both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RecuodecorpodetextoChar">
    <w:name w:val="Recuo de corpo de texto Char"/>
    <w:basedOn w:val="Fontepargpadro"/>
    <w:link w:val="Recuodecorpodetexto"/>
    <w:rsid w:val="00036F68"/>
    <w:rPr>
      <w:rFonts w:ascii="Times New Roman" w:eastAsia="Times New Roman" w:hAnsi="Times New Roman" w:cs="Times New Roman"/>
      <w:color w:val="auto"/>
      <w:sz w:val="28"/>
      <w:szCs w:val="20"/>
    </w:rPr>
  </w:style>
  <w:style w:type="paragraph" w:customStyle="1" w:styleId="Default">
    <w:name w:val="Default"/>
    <w:rsid w:val="00036F68"/>
    <w:pPr>
      <w:autoSpaceDE w:val="0"/>
      <w:autoSpaceDN w:val="0"/>
      <w:adjustRightInd w:val="0"/>
      <w:spacing w:before="0" w:line="240" w:lineRule="auto"/>
      <w:ind w:left="0" w:right="0"/>
      <w:jc w:val="left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24399-3672-4AF0-9A5A-B13E3A323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Comunicação PMB</dc:creator>
  <cp:lastModifiedBy>Cicero</cp:lastModifiedBy>
  <cp:revision>2</cp:revision>
  <cp:lastPrinted>2019-04-15T18:21:00Z</cp:lastPrinted>
  <dcterms:created xsi:type="dcterms:W3CDTF">2019-08-30T16:16:00Z</dcterms:created>
  <dcterms:modified xsi:type="dcterms:W3CDTF">2019-08-30T16:16:00Z</dcterms:modified>
</cp:coreProperties>
</file>